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48" w:rsidRPr="003403C5" w:rsidRDefault="003403C5" w:rsidP="003403C5">
      <w:pPr>
        <w:jc w:val="center"/>
        <w:rPr>
          <w:b/>
        </w:rPr>
      </w:pPr>
      <w:r w:rsidRPr="003403C5">
        <w:rPr>
          <w:b/>
        </w:rPr>
        <w:t>Unit 6 Industrialization and its Effects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jc w:val="center"/>
              <w:rPr>
                <w:b/>
              </w:rPr>
            </w:pPr>
            <w:r w:rsidRPr="003403C5">
              <w:rPr>
                <w:b/>
              </w:rPr>
              <w:t>Terms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</w:rPr>
            </w:pPr>
            <w:r w:rsidRPr="003403C5">
              <w:rPr>
                <w:b/>
              </w:rPr>
              <w:t>Definition</w:t>
            </w: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Industrial Revolution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Irish Potato Famine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Spinning Jenny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  <w:bookmarkStart w:id="0" w:name="_GoBack"/>
        <w:bookmarkEnd w:id="0"/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Water Frame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Steam Engine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Iron Law of Wages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The Crystal Palace at the Great Exhibition of 1851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Tariff Protection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Factory Act of 1833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Ten Hours Act 1847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Separate Spheres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Mines Act of 1842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Luddites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Combination Acts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Congress of Vienna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lastRenderedPageBreak/>
              <w:t>Holy Alliance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Edmund Burke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proofErr w:type="spellStart"/>
            <w:r w:rsidRPr="003403C5">
              <w:rPr>
                <w:b/>
              </w:rPr>
              <w:t>Klemens</w:t>
            </w:r>
            <w:proofErr w:type="spellEnd"/>
            <w:r w:rsidRPr="003403C5">
              <w:rPr>
                <w:b/>
              </w:rPr>
              <w:t xml:space="preserve"> von Metternich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proofErr w:type="spellStart"/>
            <w:r w:rsidRPr="003403C5">
              <w:rPr>
                <w:b/>
              </w:rPr>
              <w:t>Karlsbad</w:t>
            </w:r>
            <w:proofErr w:type="spellEnd"/>
            <w:r w:rsidRPr="003403C5">
              <w:rPr>
                <w:b/>
              </w:rPr>
              <w:t xml:space="preserve"> </w:t>
            </w:r>
            <w:proofErr w:type="spellStart"/>
            <w:r w:rsidRPr="003403C5">
              <w:rPr>
                <w:b/>
              </w:rPr>
              <w:t>Decress</w:t>
            </w:r>
            <w:proofErr w:type="spellEnd"/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Concert of Europe (Congress System)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Conservatism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Liberalism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Socialism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Karl Marx and Fredrich </w:t>
            </w:r>
            <w:proofErr w:type="spellStart"/>
            <w:r w:rsidRPr="003403C5">
              <w:rPr>
                <w:b/>
              </w:rPr>
              <w:t>Engles</w:t>
            </w:r>
            <w:proofErr w:type="spellEnd"/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Bourgeoisie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Proletariat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Corn Laws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Reform Bill 1832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Revolutions of 1848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Anti-Corn Law League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Suffrage Movement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lastRenderedPageBreak/>
              <w:t>Flora Tristan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Temperance Movement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Second Industrial Revolution 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Krupp Family (Essen, Germany)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>Realism (literature)</w:t>
            </w:r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  <w:tr w:rsidR="003403C5" w:rsidRPr="003403C5" w:rsidTr="003403C5">
        <w:tc>
          <w:tcPr>
            <w:tcW w:w="2515" w:type="dxa"/>
          </w:tcPr>
          <w:p w:rsidR="003403C5" w:rsidRPr="003403C5" w:rsidRDefault="003403C5" w:rsidP="003403C5">
            <w:pPr>
              <w:rPr>
                <w:b/>
              </w:rPr>
            </w:pPr>
            <w:r w:rsidRPr="003403C5">
              <w:rPr>
                <w:b/>
              </w:rPr>
              <w:t xml:space="preserve">Edwin </w:t>
            </w:r>
            <w:proofErr w:type="spellStart"/>
            <w:r w:rsidRPr="003403C5">
              <w:rPr>
                <w:b/>
              </w:rPr>
              <w:t>Chardwick</w:t>
            </w:r>
            <w:proofErr w:type="spellEnd"/>
          </w:p>
        </w:tc>
        <w:tc>
          <w:tcPr>
            <w:tcW w:w="8275" w:type="dxa"/>
          </w:tcPr>
          <w:p w:rsidR="003403C5" w:rsidRPr="003403C5" w:rsidRDefault="003403C5" w:rsidP="003403C5">
            <w:pPr>
              <w:jc w:val="center"/>
              <w:rPr>
                <w:b/>
                <w:sz w:val="72"/>
              </w:rPr>
            </w:pPr>
          </w:p>
        </w:tc>
      </w:tr>
    </w:tbl>
    <w:p w:rsidR="003403C5" w:rsidRDefault="003403C5" w:rsidP="003403C5">
      <w:pPr>
        <w:jc w:val="center"/>
      </w:pPr>
    </w:p>
    <w:sectPr w:rsidR="003403C5" w:rsidSect="00340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C5"/>
    <w:rsid w:val="003403C5"/>
    <w:rsid w:val="009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5C80"/>
  <w15:chartTrackingRefBased/>
  <w15:docId w15:val="{422A56F6-46CD-4A10-96C3-6FA7E08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2019-07-21T22:10:00Z</dcterms:created>
  <dcterms:modified xsi:type="dcterms:W3CDTF">2019-07-21T22:18:00Z</dcterms:modified>
</cp:coreProperties>
</file>